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D9" w:rsidRPr="005E409B" w:rsidRDefault="002524D9" w:rsidP="006E7559">
      <w:pPr>
        <w:jc w:val="center"/>
        <w:rPr>
          <w:rFonts w:ascii="Arial" w:hAnsi="Arial" w:cs="Arial"/>
          <w:b/>
          <w:iCs/>
        </w:rPr>
      </w:pPr>
      <w:bookmarkStart w:id="0" w:name="_GoBack"/>
      <w:bookmarkEnd w:id="0"/>
      <w:r>
        <w:rPr>
          <w:rFonts w:ascii="Arial" w:hAnsi="Arial" w:cs="Arial"/>
          <w:b/>
          <w:bCs/>
          <w:lang w:val="sr"/>
        </w:rPr>
        <w:t>13.</w:t>
      </w:r>
      <w:r w:rsidR="00A000AB"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-Cyrl-RS"/>
        </w:rPr>
        <w:t>SASTANAK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KONFERENCIJ</w:t>
      </w:r>
      <w:r w:rsidR="00F030E0">
        <w:rPr>
          <w:rFonts w:ascii="Arial" w:hAnsi="Arial" w:cs="Arial"/>
          <w:b/>
          <w:bCs/>
          <w:lang w:val="sr-Cyrl-RS"/>
        </w:rPr>
        <w:t>E</w:t>
      </w:r>
      <w:r w:rsidR="00A000AB">
        <w:rPr>
          <w:rFonts w:ascii="Arial" w:hAnsi="Arial" w:cs="Arial"/>
          <w:b/>
          <w:bCs/>
          <w:lang w:val="sr-Cyrl-RS"/>
        </w:rPr>
        <w:t xml:space="preserve"> </w:t>
      </w:r>
      <w:r w:rsidR="00F030E0">
        <w:rPr>
          <w:rFonts w:ascii="Arial" w:hAnsi="Arial" w:cs="Arial"/>
          <w:b/>
          <w:bCs/>
          <w:lang w:val="sr-Cyrl-RS"/>
        </w:rPr>
        <w:t>PARLAMENTARNIH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ODBORA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ZA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EVROPSKE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INTEGRACIJE</w:t>
      </w:r>
      <w:r>
        <w:rPr>
          <w:rFonts w:ascii="Arial" w:hAnsi="Arial" w:cs="Arial"/>
          <w:b/>
          <w:bCs/>
          <w:lang w:val="sr"/>
        </w:rPr>
        <w:t>/</w:t>
      </w:r>
      <w:r w:rsidR="00F030E0">
        <w:rPr>
          <w:rFonts w:ascii="Arial" w:hAnsi="Arial" w:cs="Arial"/>
          <w:b/>
          <w:bCs/>
          <w:lang w:val="sr-Cyrl-RS"/>
        </w:rPr>
        <w:t>PITANjA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ZEMALjA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UČESNICA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U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PROCESU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STABILIZACIJE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I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PRIDRUŽIVANjA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JUGOISTOČNE</w:t>
      </w:r>
      <w:r>
        <w:rPr>
          <w:rFonts w:ascii="Arial" w:hAnsi="Arial" w:cs="Arial"/>
          <w:b/>
          <w:bCs/>
          <w:lang w:val="sr"/>
        </w:rPr>
        <w:t xml:space="preserve"> </w:t>
      </w:r>
      <w:r w:rsidR="00F030E0">
        <w:rPr>
          <w:rFonts w:ascii="Arial" w:hAnsi="Arial" w:cs="Arial"/>
          <w:b/>
          <w:bCs/>
          <w:lang w:val="sr"/>
        </w:rPr>
        <w:t>EVROPE</w:t>
      </w:r>
      <w:r>
        <w:rPr>
          <w:rFonts w:ascii="Arial" w:hAnsi="Arial" w:cs="Arial"/>
          <w:b/>
          <w:bCs/>
          <w:lang w:val="sr"/>
        </w:rPr>
        <w:t xml:space="preserve"> - </w:t>
      </w:r>
      <w:r w:rsidR="00F030E0">
        <w:rPr>
          <w:rFonts w:ascii="Arial" w:hAnsi="Arial" w:cs="Arial"/>
          <w:b/>
          <w:bCs/>
          <w:lang w:val="sr"/>
        </w:rPr>
        <w:t>KOSAP</w:t>
      </w:r>
      <w:r>
        <w:rPr>
          <w:rFonts w:ascii="Arial" w:hAnsi="Arial" w:cs="Arial"/>
          <w:lang w:val="sr"/>
        </w:rPr>
        <w:t xml:space="preserve"> </w:t>
      </w:r>
    </w:p>
    <w:p w:rsidR="006E7559" w:rsidRPr="005E409B" w:rsidRDefault="006E7559" w:rsidP="006E75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"/>
        </w:rPr>
        <w:t xml:space="preserve">25-26. </w:t>
      </w:r>
      <w:r w:rsidR="00F030E0">
        <w:rPr>
          <w:rFonts w:ascii="Arial" w:hAnsi="Arial" w:cs="Arial"/>
          <w:b/>
          <w:bCs/>
          <w:lang w:val="sr"/>
        </w:rPr>
        <w:t>februar</w:t>
      </w:r>
      <w:r>
        <w:rPr>
          <w:rFonts w:ascii="Arial" w:hAnsi="Arial" w:cs="Arial"/>
          <w:b/>
          <w:bCs/>
          <w:lang w:val="sr"/>
        </w:rPr>
        <w:t xml:space="preserve"> 2018.</w:t>
      </w:r>
      <w:r>
        <w:rPr>
          <w:rFonts w:ascii="Arial" w:hAnsi="Arial" w:cs="Arial"/>
          <w:lang w:val="sr"/>
        </w:rPr>
        <w:t xml:space="preserve"> </w:t>
      </w:r>
    </w:p>
    <w:p w:rsidR="006E7559" w:rsidRPr="00A000AB" w:rsidRDefault="00F030E0" w:rsidP="006E7559">
      <w:pPr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"/>
        </w:rPr>
        <w:t>Skoplje</w:t>
      </w:r>
    </w:p>
    <w:p w:rsidR="006E7559" w:rsidRPr="005E409B" w:rsidRDefault="006E7559" w:rsidP="006E7559">
      <w:pPr>
        <w:rPr>
          <w:rFonts w:ascii="Arial" w:hAnsi="Arial" w:cs="Arial"/>
          <w:b/>
          <w:bCs/>
        </w:rPr>
      </w:pPr>
    </w:p>
    <w:p w:rsidR="006E7559" w:rsidRPr="005E409B" w:rsidRDefault="006E7559" w:rsidP="006E7559">
      <w:pPr>
        <w:jc w:val="center"/>
        <w:rPr>
          <w:rFonts w:ascii="Arial" w:hAnsi="Arial" w:cs="Arial"/>
          <w:b/>
          <w:bCs/>
        </w:rPr>
      </w:pPr>
    </w:p>
    <w:p w:rsidR="006E7559" w:rsidRPr="005E409B" w:rsidRDefault="00F030E0" w:rsidP="006E75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"/>
        </w:rPr>
        <w:t>ZAJEDNIČKA</w:t>
      </w:r>
      <w:r w:rsidR="005E409B">
        <w:rPr>
          <w:rFonts w:ascii="Arial" w:hAnsi="Arial" w:cs="Arial"/>
          <w:b/>
          <w:bCs/>
          <w:lang w:val="sr"/>
        </w:rPr>
        <w:t xml:space="preserve"> </w:t>
      </w:r>
      <w:r>
        <w:rPr>
          <w:rFonts w:ascii="Arial" w:hAnsi="Arial" w:cs="Arial"/>
          <w:b/>
          <w:bCs/>
          <w:lang w:val="sr"/>
        </w:rPr>
        <w:t>IZJAVA</w:t>
      </w:r>
    </w:p>
    <w:p w:rsidR="006E7559" w:rsidRPr="005E409B" w:rsidRDefault="006E7559" w:rsidP="006E7559">
      <w:pPr>
        <w:jc w:val="both"/>
        <w:rPr>
          <w:rFonts w:ascii="Arial" w:hAnsi="Arial" w:cs="Arial"/>
          <w:b/>
        </w:rPr>
      </w:pPr>
      <w:r>
        <w:rPr>
          <w:b/>
          <w:bCs/>
          <w:lang w:val="sr"/>
        </w:rPr>
        <w:tab/>
      </w:r>
    </w:p>
    <w:p w:rsidR="006E7559" w:rsidRPr="005E409B" w:rsidRDefault="006E7559" w:rsidP="006E7559">
      <w:pPr>
        <w:jc w:val="both"/>
        <w:rPr>
          <w:rFonts w:ascii="Arial" w:hAnsi="Arial" w:cs="Arial"/>
          <w:b/>
        </w:rPr>
      </w:pPr>
      <w:r>
        <w:rPr>
          <w:b/>
          <w:bCs/>
          <w:lang w:val="sr"/>
        </w:rPr>
        <w:tab/>
      </w:r>
    </w:p>
    <w:p w:rsidR="002524D9" w:rsidRDefault="006E7559" w:rsidP="006E7559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ab/>
        <w:t xml:space="preserve">13. </w:t>
      </w:r>
      <w:r w:rsidR="00F030E0">
        <w:rPr>
          <w:rFonts w:ascii="Arial" w:hAnsi="Arial" w:cs="Arial"/>
          <w:lang w:val="sr-Cyrl-RS"/>
        </w:rPr>
        <w:t>Sastanak</w:t>
      </w:r>
      <w:r w:rsidR="00A000AB">
        <w:rPr>
          <w:rFonts w:ascii="Arial" w:hAnsi="Arial" w:cs="Arial"/>
          <w:lang w:val="sr-Cyrl-RS"/>
        </w:rPr>
        <w:t xml:space="preserve"> </w:t>
      </w:r>
      <w:r w:rsidR="00F030E0">
        <w:rPr>
          <w:rFonts w:ascii="Arial" w:hAnsi="Arial" w:cs="Arial"/>
          <w:lang w:val="sr"/>
        </w:rPr>
        <w:t>Konferencij</w:t>
      </w:r>
      <w:r w:rsidR="00F030E0">
        <w:rPr>
          <w:rFonts w:ascii="Arial" w:hAnsi="Arial" w:cs="Arial"/>
          <w:lang w:val="sr-Cyrl-RS"/>
        </w:rPr>
        <w:t>e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-Cyrl-RS"/>
        </w:rPr>
        <w:t>parlamentarnih</w:t>
      </w:r>
      <w:r w:rsidR="00A000AB">
        <w:rPr>
          <w:rFonts w:ascii="Arial" w:hAnsi="Arial" w:cs="Arial"/>
          <w:lang w:val="sr-Cyrl-RS"/>
        </w:rPr>
        <w:t xml:space="preserve"> </w:t>
      </w:r>
      <w:r w:rsidR="00F030E0">
        <w:rPr>
          <w:rFonts w:ascii="Arial" w:hAnsi="Arial" w:cs="Arial"/>
          <w:lang w:val="sr-Cyrl-RS"/>
        </w:rPr>
        <w:t>o</w:t>
      </w:r>
      <w:r w:rsidR="00F030E0">
        <w:rPr>
          <w:rFonts w:ascii="Arial" w:hAnsi="Arial" w:cs="Arial"/>
          <w:lang w:val="sr"/>
        </w:rPr>
        <w:t>dbora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za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evropske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integracije</w:t>
      </w:r>
      <w:r>
        <w:rPr>
          <w:rFonts w:ascii="Arial" w:hAnsi="Arial" w:cs="Arial"/>
          <w:lang w:val="sr"/>
        </w:rPr>
        <w:t>/</w:t>
      </w:r>
      <w:r w:rsidR="00F030E0">
        <w:rPr>
          <w:rFonts w:ascii="Arial" w:hAnsi="Arial" w:cs="Arial"/>
          <w:lang w:val="sr-Cyrl-RS"/>
        </w:rPr>
        <w:t>pitanja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zemalja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učesnica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u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Procesu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stabilizacije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i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pridruživanja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Jugoistočne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Evrope</w:t>
      </w:r>
      <w:r>
        <w:rPr>
          <w:rFonts w:ascii="Arial" w:hAnsi="Arial" w:cs="Arial"/>
          <w:lang w:val="sr"/>
        </w:rPr>
        <w:t xml:space="preserve"> - </w:t>
      </w:r>
      <w:r w:rsidR="00F030E0">
        <w:rPr>
          <w:rFonts w:ascii="Arial" w:hAnsi="Arial" w:cs="Arial"/>
          <w:lang w:val="sr"/>
        </w:rPr>
        <w:t>KOSAP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je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-Cyrl-RS"/>
        </w:rPr>
        <w:t>održan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u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Skoplju</w:t>
      </w:r>
      <w:r>
        <w:rPr>
          <w:rFonts w:ascii="Arial" w:hAnsi="Arial" w:cs="Arial"/>
          <w:lang w:val="sr"/>
        </w:rPr>
        <w:t xml:space="preserve"> 25 - 26. </w:t>
      </w:r>
      <w:r w:rsidR="00F030E0">
        <w:rPr>
          <w:rFonts w:ascii="Arial" w:hAnsi="Arial" w:cs="Arial"/>
          <w:lang w:val="sr"/>
        </w:rPr>
        <w:t>februara</w:t>
      </w:r>
      <w:r>
        <w:rPr>
          <w:rFonts w:ascii="Arial" w:hAnsi="Arial" w:cs="Arial"/>
          <w:lang w:val="sr"/>
        </w:rPr>
        <w:t xml:space="preserve"> 2018. </w:t>
      </w:r>
      <w:r w:rsidR="00F030E0">
        <w:rPr>
          <w:rFonts w:ascii="Arial" w:hAnsi="Arial" w:cs="Arial"/>
          <w:lang w:val="sr"/>
        </w:rPr>
        <w:t>godine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u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Skupštini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Republike</w:t>
      </w:r>
      <w:r>
        <w:rPr>
          <w:rFonts w:ascii="Arial" w:hAnsi="Arial" w:cs="Arial"/>
          <w:lang w:val="sr"/>
        </w:rPr>
        <w:t xml:space="preserve"> </w:t>
      </w:r>
      <w:r w:rsidR="00F030E0">
        <w:rPr>
          <w:rFonts w:ascii="Arial" w:hAnsi="Arial" w:cs="Arial"/>
          <w:lang w:val="sr"/>
        </w:rPr>
        <w:t>Makedonije</w:t>
      </w:r>
      <w:r>
        <w:rPr>
          <w:rFonts w:ascii="Arial" w:hAnsi="Arial" w:cs="Arial"/>
          <w:lang w:val="sr"/>
        </w:rPr>
        <w:t xml:space="preserve">. </w:t>
      </w:r>
    </w:p>
    <w:p w:rsidR="005E409B" w:rsidRPr="005E409B" w:rsidRDefault="005E409B" w:rsidP="006E7559">
      <w:pPr>
        <w:jc w:val="both"/>
        <w:rPr>
          <w:rFonts w:ascii="Arial" w:hAnsi="Arial" w:cs="Arial"/>
        </w:rPr>
      </w:pPr>
    </w:p>
    <w:p w:rsidR="002524D9" w:rsidRDefault="00F030E0" w:rsidP="006E7559">
      <w:pPr>
        <w:spacing w:line="280" w:lineRule="atLeast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Na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-Cyrl-RS"/>
        </w:rPr>
        <w:t>Sastanku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učestvovali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članovi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parlamentarnih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odbora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integracije</w:t>
      </w:r>
      <w:r w:rsidR="002524D9">
        <w:rPr>
          <w:rFonts w:ascii="Arial" w:hAnsi="Arial" w:cs="Arial"/>
          <w:lang w:val="sr"/>
        </w:rPr>
        <w:t>/</w:t>
      </w:r>
      <w:r>
        <w:rPr>
          <w:rFonts w:ascii="Arial" w:hAnsi="Arial" w:cs="Arial"/>
          <w:lang w:val="sr"/>
        </w:rPr>
        <w:t>poslove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iz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Albanije</w:t>
      </w:r>
      <w:r w:rsidR="002524D9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Bosne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Hercegovine</w:t>
      </w:r>
      <w:r w:rsidR="002524D9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Makedonije</w:t>
      </w:r>
      <w:r w:rsidR="002524D9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Crne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Gore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Srbije</w:t>
      </w:r>
      <w:r w:rsidR="002524D9">
        <w:rPr>
          <w:rFonts w:ascii="Arial" w:hAnsi="Arial" w:cs="Arial"/>
          <w:lang w:val="sr"/>
        </w:rPr>
        <w:t xml:space="preserve">. </w:t>
      </w:r>
    </w:p>
    <w:p w:rsidR="005E409B" w:rsidRPr="005E409B" w:rsidRDefault="005E409B" w:rsidP="006E7559">
      <w:pPr>
        <w:spacing w:line="280" w:lineRule="atLeast"/>
        <w:ind w:firstLine="700"/>
        <w:jc w:val="both"/>
        <w:rPr>
          <w:rFonts w:ascii="Arial" w:hAnsi="Arial" w:cs="Arial"/>
        </w:rPr>
      </w:pPr>
    </w:p>
    <w:p w:rsidR="005E409B" w:rsidRDefault="00F030E0" w:rsidP="006E7559">
      <w:pPr>
        <w:spacing w:line="280" w:lineRule="atLeast"/>
        <w:ind w:firstLine="7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"/>
        </w:rPr>
        <w:t>Članovi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Odbora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integracije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Velike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narodne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skupštine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Republike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Turske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Parlamenta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Kosova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prisustvovali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-Cyrl-RS"/>
        </w:rPr>
        <w:t>Sastanku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kao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posmatrači</w:t>
      </w:r>
      <w:r w:rsidR="002524D9">
        <w:rPr>
          <w:rFonts w:ascii="Arial" w:hAnsi="Arial" w:cs="Arial"/>
          <w:lang w:val="sr"/>
        </w:rPr>
        <w:t xml:space="preserve">. </w:t>
      </w:r>
    </w:p>
    <w:p w:rsidR="00A000AB" w:rsidRDefault="00A000AB" w:rsidP="006E7559">
      <w:pPr>
        <w:spacing w:line="280" w:lineRule="atLeast"/>
        <w:ind w:firstLine="700"/>
        <w:jc w:val="both"/>
        <w:rPr>
          <w:rFonts w:ascii="Arial" w:hAnsi="Arial" w:cs="Arial"/>
          <w:lang w:val="sr-Cyrl-RS"/>
        </w:rPr>
      </w:pPr>
    </w:p>
    <w:p w:rsidR="00A000AB" w:rsidRPr="00A000AB" w:rsidRDefault="00F030E0" w:rsidP="006E7559">
      <w:pPr>
        <w:spacing w:line="280" w:lineRule="atLeast"/>
        <w:ind w:firstLine="7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poslove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kontrolu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evropskih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fondova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Bugarske</w:t>
      </w:r>
      <w:r w:rsidR="00A000A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predstavnici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Evropskog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</w:t>
      </w:r>
      <w:r w:rsidR="00A000A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predstavnici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nevladinih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organizacija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predstavnici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diplomatskog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kora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učestvovali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Sastanku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kao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specijalni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gosti</w:t>
      </w:r>
      <w:r w:rsidR="00A000AB">
        <w:rPr>
          <w:rFonts w:ascii="Arial" w:hAnsi="Arial" w:cs="Arial"/>
          <w:lang w:val="sr-Cyrl-RS"/>
        </w:rPr>
        <w:t xml:space="preserve">. </w:t>
      </w:r>
    </w:p>
    <w:p w:rsidR="002524D9" w:rsidRPr="005E409B" w:rsidRDefault="002524D9" w:rsidP="006E7559">
      <w:pPr>
        <w:spacing w:line="280" w:lineRule="atLeast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 xml:space="preserve"> </w:t>
      </w:r>
    </w:p>
    <w:p w:rsidR="006E7559" w:rsidRPr="00A000AB" w:rsidRDefault="00F030E0" w:rsidP="006E7559">
      <w:pPr>
        <w:ind w:firstLine="69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"/>
        </w:rPr>
        <w:t>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cilju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redovne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razmene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mišljenja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pitanjima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odnose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Proces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stabilizacije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pridruživanja</w:t>
      </w:r>
      <w:r w:rsidR="002524D9">
        <w:rPr>
          <w:rFonts w:ascii="Arial" w:hAnsi="Arial" w:cs="Arial"/>
          <w:lang w:val="sr"/>
        </w:rPr>
        <w:t xml:space="preserve"> (</w:t>
      </w:r>
      <w:r>
        <w:rPr>
          <w:rFonts w:ascii="Arial" w:hAnsi="Arial" w:cs="Arial"/>
          <w:lang w:val="sr"/>
        </w:rPr>
        <w:t>PSP</w:t>
      </w:r>
      <w:r w:rsidR="002524D9">
        <w:rPr>
          <w:rFonts w:ascii="Arial" w:hAnsi="Arial" w:cs="Arial"/>
          <w:lang w:val="sr"/>
        </w:rPr>
        <w:t xml:space="preserve">), </w:t>
      </w:r>
      <w:r>
        <w:rPr>
          <w:rFonts w:ascii="Arial" w:hAnsi="Arial" w:cs="Arial"/>
          <w:lang w:val="sr"/>
        </w:rPr>
        <w:t>kao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proces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proširenja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2524D9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pogledu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nove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verodostojne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perspektive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unapređenje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proširenja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Zapadni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koju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je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predstavila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Evropska</w:t>
      </w:r>
      <w:r w:rsidR="002524D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komisija</w:t>
      </w:r>
      <w:r w:rsidR="002524D9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-Cyrl-RS"/>
        </w:rPr>
        <w:t>članovi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KOSAP</w:t>
      </w:r>
      <w:r w:rsidR="00A000AB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>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2524D9">
        <w:rPr>
          <w:rFonts w:ascii="Arial" w:hAnsi="Arial" w:cs="Arial"/>
          <w:lang w:val="sr"/>
        </w:rPr>
        <w:t xml:space="preserve"> 13. </w:t>
      </w:r>
      <w:r>
        <w:rPr>
          <w:rFonts w:ascii="Arial" w:hAnsi="Arial" w:cs="Arial"/>
          <w:lang w:val="sr-Cyrl-RS"/>
        </w:rPr>
        <w:t>Stastanku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"/>
        </w:rPr>
        <w:t>Konferencije</w:t>
      </w:r>
      <w:r w:rsidR="002524D9">
        <w:rPr>
          <w:rFonts w:ascii="Arial" w:hAnsi="Arial" w:cs="Arial"/>
          <w:lang w:val="sr"/>
        </w:rPr>
        <w:t>:</w:t>
      </w:r>
    </w:p>
    <w:p w:rsidR="006E7559" w:rsidRPr="00864906" w:rsidRDefault="006E7559" w:rsidP="006E7559">
      <w:pPr>
        <w:spacing w:line="240" w:lineRule="atLeast"/>
        <w:ind w:left="2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"/>
        </w:rPr>
        <w:t> </w:t>
      </w:r>
    </w:p>
    <w:p w:rsidR="006E7559" w:rsidRPr="00864906" w:rsidRDefault="006E7559" w:rsidP="006E755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:rsidR="00736929" w:rsidRPr="00A000AB" w:rsidRDefault="00F030E0" w:rsidP="00A000AB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Pozdravili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prioritete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bugarskog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predsedavanja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Savetu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prvoj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polovini</w:t>
      </w:r>
      <w:r w:rsidR="00736929">
        <w:rPr>
          <w:rFonts w:ascii="Arial" w:hAnsi="Arial" w:cs="Arial"/>
          <w:lang w:val="sr"/>
        </w:rPr>
        <w:t xml:space="preserve"> 2018. </w:t>
      </w:r>
      <w:r>
        <w:rPr>
          <w:rFonts w:ascii="Arial" w:hAnsi="Arial" w:cs="Arial"/>
          <w:lang w:val="sr"/>
        </w:rPr>
        <w:t>godine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vezi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evropskom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perspektivom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povezanošću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Zapadnog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Balkana</w:t>
      </w:r>
      <w:r w:rsidR="00736929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kao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Samit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šefova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država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vlada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je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posvećen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Zapadnom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Balkanu</w:t>
      </w:r>
      <w:r w:rsidR="00736929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a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će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se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održati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maju</w:t>
      </w:r>
      <w:r w:rsidR="00736929">
        <w:rPr>
          <w:rFonts w:ascii="Arial" w:hAnsi="Arial" w:cs="Arial"/>
          <w:lang w:val="sr"/>
        </w:rPr>
        <w:t xml:space="preserve">. </w:t>
      </w:r>
      <w:r>
        <w:rPr>
          <w:rFonts w:ascii="Arial" w:hAnsi="Arial" w:cs="Arial"/>
          <w:lang w:val="sr"/>
        </w:rPr>
        <w:t>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tom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kontekstu</w:t>
      </w:r>
      <w:r w:rsidR="00736929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oni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pozitivno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ocenili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obnovljenu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podršku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budućnosti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regiona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kao</w:t>
      </w:r>
      <w:r w:rsidR="00736929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sastavnom</w:t>
      </w:r>
      <w:r w:rsidR="00736929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delu</w:t>
      </w:r>
      <w:r w:rsidR="00736929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736929" w:rsidRPr="00A000AB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u</w:t>
      </w:r>
      <w:r w:rsidR="00736929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odnosu</w:t>
      </w:r>
      <w:r w:rsidR="00736929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736929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sastanakm</w:t>
      </w:r>
      <w:r w:rsidR="00736929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Evropskog</w:t>
      </w:r>
      <w:r w:rsidR="00736929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Saveta</w:t>
      </w:r>
      <w:r w:rsidR="00736929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36929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Solunu</w:t>
      </w:r>
      <w:r w:rsidR="00736929" w:rsidRPr="00A000AB">
        <w:rPr>
          <w:rFonts w:ascii="Arial" w:hAnsi="Arial" w:cs="Arial"/>
          <w:lang w:val="sr"/>
        </w:rPr>
        <w:t xml:space="preserve"> 2003. </w:t>
      </w:r>
      <w:r>
        <w:rPr>
          <w:rFonts w:ascii="Arial" w:hAnsi="Arial" w:cs="Arial"/>
          <w:lang w:val="sr"/>
        </w:rPr>
        <w:t>godine</w:t>
      </w:r>
      <w:r w:rsidR="00736929" w:rsidRPr="00A000AB">
        <w:rPr>
          <w:rFonts w:ascii="Arial" w:hAnsi="Arial" w:cs="Arial"/>
          <w:lang w:val="sr"/>
        </w:rPr>
        <w:t>;</w:t>
      </w:r>
    </w:p>
    <w:p w:rsidR="006E7559" w:rsidRPr="005E409B" w:rsidRDefault="006E7559" w:rsidP="006E7559">
      <w:pPr>
        <w:ind w:left="720"/>
        <w:jc w:val="both"/>
        <w:rPr>
          <w:rFonts w:ascii="Arial" w:hAnsi="Arial" w:cs="Arial"/>
        </w:rPr>
      </w:pPr>
    </w:p>
    <w:p w:rsidR="00736929" w:rsidRPr="005E409B" w:rsidRDefault="00F030E0" w:rsidP="00A000AB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sr"/>
        </w:rPr>
        <w:t>Istakli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svoje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potpuno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slaganje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ocenama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iznetim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Verodostojn</w:t>
      </w:r>
      <w:r>
        <w:rPr>
          <w:rFonts w:ascii="Arial" w:hAnsi="Arial" w:cs="Arial"/>
          <w:lang w:val="sr-Cyrl-RS"/>
        </w:rPr>
        <w:t>oj</w:t>
      </w:r>
      <w:r w:rsid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perspektiv</w:t>
      </w:r>
      <w:r>
        <w:rPr>
          <w:rFonts w:ascii="Arial" w:hAnsi="Arial" w:cs="Arial"/>
          <w:lang w:val="sr-Cyrl-RS"/>
        </w:rPr>
        <w:t>i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proširenja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Zapadni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pojačano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angažovanje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Zapadnom</w:t>
      </w:r>
      <w:r w:rsidR="00A000AB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Balkanu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"/>
        </w:rPr>
        <w:t>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podržali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politiku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proširenja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kao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dugoročni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strateški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koncept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lastRenderedPageBreak/>
        <w:t>Evropi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regionu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će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doprineti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zajedničkim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koristima</w:t>
      </w:r>
      <w:r w:rsidR="00AB79BC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smislu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mira</w:t>
      </w:r>
      <w:r w:rsidR="00AB79BC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bezbednosti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prosperiteta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Evropi</w:t>
      </w:r>
      <w:r w:rsidR="00AB79BC">
        <w:rPr>
          <w:rFonts w:ascii="Arial" w:hAnsi="Arial" w:cs="Arial"/>
          <w:lang w:val="sr"/>
        </w:rPr>
        <w:t xml:space="preserve">. </w:t>
      </w:r>
      <w:r>
        <w:rPr>
          <w:rFonts w:ascii="Arial" w:hAnsi="Arial" w:cs="Arial"/>
          <w:lang w:val="sr"/>
        </w:rPr>
        <w:t>Pozitivno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ocenili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novi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pristup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Strategije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kao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dokumenta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predviđa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obaveze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samo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zemlje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kandidate</w:t>
      </w:r>
      <w:r w:rsidR="00AB79BC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već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AB79BC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tj</w:t>
      </w:r>
      <w:r w:rsidR="00AB79BC">
        <w:rPr>
          <w:rFonts w:ascii="Arial" w:hAnsi="Arial" w:cs="Arial"/>
          <w:lang w:val="sr"/>
        </w:rPr>
        <w:t xml:space="preserve">. </w:t>
      </w:r>
      <w:r>
        <w:rPr>
          <w:rFonts w:ascii="Arial" w:hAnsi="Arial" w:cs="Arial"/>
          <w:lang w:val="sr"/>
        </w:rPr>
        <w:t>daje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procesu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proširenja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dvostrani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karakter</w:t>
      </w:r>
      <w:r w:rsidR="00AB79BC">
        <w:rPr>
          <w:rFonts w:ascii="Arial" w:hAnsi="Arial" w:cs="Arial"/>
          <w:lang w:val="sr"/>
        </w:rPr>
        <w:t xml:space="preserve">. </w:t>
      </w:r>
      <w:r>
        <w:rPr>
          <w:rFonts w:ascii="Arial" w:hAnsi="Arial" w:cs="Arial"/>
          <w:lang w:val="sr"/>
        </w:rPr>
        <w:t>Istovremeno</w:t>
      </w:r>
      <w:r w:rsidR="00AB79BC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izrazili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zadovoljstvo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Mapom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puta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Komisije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ujedinjeniju</w:t>
      </w:r>
      <w:r w:rsidR="00AB79BC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snažniju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demokratskiju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Uniju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do</w:t>
      </w:r>
      <w:r w:rsidR="00AB79BC">
        <w:rPr>
          <w:rFonts w:ascii="Arial" w:hAnsi="Arial" w:cs="Arial"/>
          <w:lang w:val="sr"/>
        </w:rPr>
        <w:t xml:space="preserve"> 2025. </w:t>
      </w:r>
      <w:r>
        <w:rPr>
          <w:rFonts w:ascii="Arial" w:hAnsi="Arial" w:cs="Arial"/>
          <w:lang w:val="sr"/>
        </w:rPr>
        <w:t>godine</w:t>
      </w:r>
      <w:r w:rsidR="00AB79BC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zasnovanu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postojećim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sporazumima</w:t>
      </w:r>
      <w:r w:rsidR="00AB79BC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kao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unapređenom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efikasnošću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procesa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donošenja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odluka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okviru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time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što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proširio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delokrug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procesa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glasanja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kvalifikovanom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većinom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sada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primenjuje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pitanja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spoljne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politike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unutrašnjeg</w:t>
      </w:r>
      <w:r w:rsidR="00AB79B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tržišta</w:t>
      </w:r>
      <w:r w:rsidR="00AB79BC">
        <w:rPr>
          <w:rFonts w:ascii="Arial" w:hAnsi="Arial" w:cs="Arial"/>
          <w:lang w:val="sr"/>
        </w:rPr>
        <w:t xml:space="preserve">;  </w:t>
      </w:r>
    </w:p>
    <w:p w:rsidR="006E7559" w:rsidRPr="005E409B" w:rsidRDefault="006E7559" w:rsidP="006E7559">
      <w:pPr>
        <w:spacing w:line="240" w:lineRule="atLeast"/>
        <w:ind w:left="720"/>
        <w:jc w:val="both"/>
        <w:rPr>
          <w:rFonts w:ascii="Arial" w:hAnsi="Arial" w:cs="Arial"/>
          <w:b/>
        </w:rPr>
      </w:pPr>
    </w:p>
    <w:p w:rsidR="00796D93" w:rsidRPr="005E409B" w:rsidRDefault="00F030E0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Pozitivno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ocenili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povećanje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finansijske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podrške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sprovođenje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Strategije</w:t>
      </w:r>
      <w:r w:rsidR="00796D93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koja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će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96D93">
        <w:rPr>
          <w:rFonts w:ascii="Arial" w:hAnsi="Arial" w:cs="Arial"/>
          <w:lang w:val="sr"/>
        </w:rPr>
        <w:t xml:space="preserve"> 2018. </w:t>
      </w:r>
      <w:r>
        <w:rPr>
          <w:rFonts w:ascii="Arial" w:hAnsi="Arial" w:cs="Arial"/>
          <w:lang w:val="sr"/>
        </w:rPr>
        <w:t>godini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iznositi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jednu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milijardu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kao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podrška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procesu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transformacije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društava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zemalja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Zapadnog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Balkana</w:t>
      </w:r>
      <w:r w:rsidR="00796D93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kao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Investicioni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okvir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Zapadni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okviru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koga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će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Instrument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pretpristupnu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pomoć</w:t>
      </w:r>
      <w:r w:rsidR="00796D93">
        <w:rPr>
          <w:rFonts w:ascii="Arial" w:hAnsi="Arial" w:cs="Arial"/>
          <w:lang w:val="sr"/>
        </w:rPr>
        <w:t xml:space="preserve"> - </w:t>
      </w:r>
      <w:r>
        <w:rPr>
          <w:rFonts w:ascii="Arial" w:hAnsi="Arial" w:cs="Arial"/>
          <w:lang w:val="sr"/>
        </w:rPr>
        <w:t>IPA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postepeno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povećavati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do</w:t>
      </w:r>
      <w:r w:rsidR="00796D93">
        <w:rPr>
          <w:rFonts w:ascii="Arial" w:hAnsi="Arial" w:cs="Arial"/>
          <w:lang w:val="sr"/>
        </w:rPr>
        <w:t xml:space="preserve"> 2020. </w:t>
      </w:r>
      <w:r>
        <w:rPr>
          <w:rFonts w:ascii="Arial" w:hAnsi="Arial" w:cs="Arial"/>
          <w:lang w:val="sr"/>
        </w:rPr>
        <w:t>godine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imaće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ključnu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ulogu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privlačenju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stranih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investicija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96D9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region</w:t>
      </w:r>
      <w:r w:rsidR="00796D93">
        <w:rPr>
          <w:rFonts w:ascii="Arial" w:hAnsi="Arial" w:cs="Arial"/>
          <w:lang w:val="sr"/>
        </w:rPr>
        <w:t xml:space="preserve">;  </w:t>
      </w:r>
    </w:p>
    <w:p w:rsidR="006E7559" w:rsidRPr="005E409B" w:rsidRDefault="006E7559" w:rsidP="00796DD8">
      <w:pPr>
        <w:jc w:val="both"/>
        <w:rPr>
          <w:rFonts w:ascii="Arial" w:hAnsi="Arial" w:cs="Arial"/>
        </w:rPr>
      </w:pPr>
    </w:p>
    <w:p w:rsidR="00796DD8" w:rsidRPr="005E409B" w:rsidRDefault="00F030E0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Pozdravili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inicijativu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komisije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jačanje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vladavine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prava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proširenjem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postojećih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pregovaračkih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dokumenata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akcionih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planova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sve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zemlje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Zapadnog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Balkana</w:t>
      </w:r>
      <w:r w:rsidR="006B300C">
        <w:rPr>
          <w:rFonts w:ascii="Arial" w:hAnsi="Arial" w:cs="Arial"/>
          <w:lang w:val="sr"/>
        </w:rPr>
        <w:t xml:space="preserve">. </w:t>
      </w:r>
      <w:r>
        <w:rPr>
          <w:rFonts w:ascii="Arial" w:hAnsi="Arial" w:cs="Arial"/>
          <w:lang w:val="sr"/>
        </w:rPr>
        <w:t>Složili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su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ove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politike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treba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usaglasiti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standardima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kroz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unapređenje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procene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sprovedenih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reformi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slanjem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novih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savetodavnih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misija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sve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zemlje</w:t>
      </w:r>
      <w:r w:rsidR="006B300C">
        <w:rPr>
          <w:rFonts w:ascii="Arial" w:hAnsi="Arial" w:cs="Arial"/>
          <w:lang w:val="sr"/>
        </w:rPr>
        <w:t>;</w:t>
      </w:r>
    </w:p>
    <w:p w:rsidR="006E7559" w:rsidRPr="005E409B" w:rsidRDefault="006E7559" w:rsidP="006E755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6DD8" w:rsidRPr="005E409B" w:rsidRDefault="00F030E0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Podržali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inicijativu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komisije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pojača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angažovanost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oblasti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bezbednosti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migracija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povećanjem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saradnje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borbi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protiv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organizovanog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kriminala</w:t>
      </w:r>
      <w:r w:rsidR="00796DD8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protiv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terorizma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nasilnog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ekstremizma</w:t>
      </w:r>
      <w:r w:rsidR="00796DD8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kao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oblasti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bezbednosti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granica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upravljanja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migracijama</w:t>
      </w:r>
      <w:r w:rsidR="00796DD8">
        <w:rPr>
          <w:rFonts w:ascii="Arial" w:hAnsi="Arial" w:cs="Arial"/>
          <w:lang w:val="sr"/>
        </w:rPr>
        <w:t>;</w:t>
      </w:r>
    </w:p>
    <w:p w:rsidR="006E7559" w:rsidRDefault="006E7559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P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E7559" w:rsidRPr="005E409B" w:rsidRDefault="00F030E0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Pozitivno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ocenili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inicijativu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komisije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poveća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podršku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socijalno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ekonomski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razvoj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posebnim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fokusom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politiku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zapošljavanja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socijalnu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politiku</w:t>
      </w:r>
      <w:r w:rsidR="00796DD8">
        <w:rPr>
          <w:rFonts w:ascii="Arial" w:hAnsi="Arial" w:cs="Arial"/>
          <w:lang w:val="sr"/>
        </w:rPr>
        <w:t xml:space="preserve">; </w:t>
      </w:r>
    </w:p>
    <w:p w:rsidR="006E7559" w:rsidRPr="005E409B" w:rsidRDefault="006E7559" w:rsidP="006E755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6DD8" w:rsidRPr="005E409B" w:rsidRDefault="00F030E0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Podržali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inicijativu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komisije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poveća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transportno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energetsko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povezivanje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regiona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6B300C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uključujući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podršku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novim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investicijama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lastRenderedPageBreak/>
        <w:t>naglaskom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jačanju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svih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dimenzija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Energetske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unije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širenju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Unije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Zapadni</w:t>
      </w:r>
      <w:r w:rsidR="006B300C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</w:t>
      </w:r>
      <w:r w:rsidR="006B300C">
        <w:rPr>
          <w:rFonts w:ascii="Arial" w:hAnsi="Arial" w:cs="Arial"/>
          <w:lang w:val="sr"/>
        </w:rPr>
        <w:t>;</w:t>
      </w:r>
    </w:p>
    <w:p w:rsidR="006E7559" w:rsidRPr="005E409B" w:rsidRDefault="006E7559" w:rsidP="006E7559">
      <w:pPr>
        <w:ind w:left="720"/>
        <w:jc w:val="both"/>
        <w:rPr>
          <w:rFonts w:ascii="Arial" w:hAnsi="Arial" w:cs="Arial"/>
        </w:rPr>
      </w:pPr>
    </w:p>
    <w:p w:rsidR="00796DD8" w:rsidRPr="005E409B" w:rsidRDefault="00F030E0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Naglasili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značaj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inicijative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komisije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pitanju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Digitalne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agende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uključuje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mapu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puta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ima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cilj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olakša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smanjivanje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troškova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rominga</w:t>
      </w:r>
      <w:r w:rsidR="00796DD8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podršku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razvoju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širokopojasne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mreže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regionu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razvoj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</w:t>
      </w:r>
      <w:r w:rsidR="00796DD8">
        <w:rPr>
          <w:rFonts w:ascii="Arial" w:hAnsi="Arial" w:cs="Arial"/>
          <w:lang w:val="sr"/>
        </w:rPr>
        <w:t>-</w:t>
      </w:r>
      <w:r>
        <w:rPr>
          <w:rFonts w:ascii="Arial" w:hAnsi="Arial" w:cs="Arial"/>
          <w:lang w:val="sr"/>
        </w:rPr>
        <w:t>Uprave</w:t>
      </w:r>
      <w:r w:rsidR="00796DD8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e</w:t>
      </w:r>
      <w:r w:rsidR="00796DD8">
        <w:rPr>
          <w:rFonts w:ascii="Arial" w:hAnsi="Arial" w:cs="Arial"/>
          <w:lang w:val="sr"/>
        </w:rPr>
        <w:t>-</w:t>
      </w:r>
      <w:r>
        <w:rPr>
          <w:rFonts w:ascii="Arial" w:hAnsi="Arial" w:cs="Arial"/>
          <w:lang w:val="sr"/>
        </w:rPr>
        <w:t>Nabavke</w:t>
      </w:r>
      <w:r w:rsidR="00796DD8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e</w:t>
      </w:r>
      <w:r w:rsidR="00796DD8">
        <w:rPr>
          <w:rFonts w:ascii="Arial" w:hAnsi="Arial" w:cs="Arial"/>
          <w:lang w:val="sr"/>
        </w:rPr>
        <w:t>-</w:t>
      </w:r>
      <w:r>
        <w:rPr>
          <w:rFonts w:ascii="Arial" w:hAnsi="Arial" w:cs="Arial"/>
          <w:lang w:val="sr"/>
        </w:rPr>
        <w:t>Zdravlja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digitalnih</w:t>
      </w:r>
      <w:r w:rsidR="00796DD8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veština</w:t>
      </w:r>
      <w:r w:rsidR="00796DD8">
        <w:rPr>
          <w:rFonts w:ascii="Arial" w:hAnsi="Arial" w:cs="Arial"/>
          <w:lang w:val="sr"/>
        </w:rPr>
        <w:t xml:space="preserve">; </w:t>
      </w:r>
    </w:p>
    <w:p w:rsidR="006E7559" w:rsidRPr="005E409B" w:rsidRDefault="006E7559" w:rsidP="00796DD8">
      <w:pPr>
        <w:ind w:left="1080"/>
        <w:jc w:val="both"/>
        <w:rPr>
          <w:rFonts w:ascii="Arial" w:hAnsi="Arial" w:cs="Arial"/>
        </w:rPr>
      </w:pPr>
    </w:p>
    <w:p w:rsidR="00FE2CB3" w:rsidRPr="005E409B" w:rsidRDefault="00F030E0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Podržali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inicijativu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komisije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da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podstakne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pomirenje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dobrosusedske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odnose</w:t>
      </w:r>
      <w:r w:rsidR="00FE2CB3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što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uključuje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podršku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pitanju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tranzicione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pravde</w:t>
      </w:r>
      <w:r w:rsidR="00FE2CB3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nestalih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osoba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povećane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saradnje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oblasti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obrazovanja</w:t>
      </w:r>
      <w:r w:rsidR="00FE2CB3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kulture</w:t>
      </w:r>
      <w:r w:rsidR="00FE2CB3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mladih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FE2CB3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sporta</w:t>
      </w:r>
      <w:r w:rsidR="00FE2CB3">
        <w:rPr>
          <w:rFonts w:ascii="Arial" w:hAnsi="Arial" w:cs="Arial"/>
          <w:lang w:val="sr"/>
        </w:rPr>
        <w:t xml:space="preserve">; </w:t>
      </w:r>
    </w:p>
    <w:p w:rsidR="006E7559" w:rsidRPr="005E409B" w:rsidRDefault="006E7559" w:rsidP="006E7559">
      <w:pPr>
        <w:ind w:left="720"/>
        <w:jc w:val="both"/>
        <w:rPr>
          <w:rFonts w:ascii="Arial" w:hAnsi="Arial" w:cs="Arial"/>
        </w:rPr>
      </w:pPr>
    </w:p>
    <w:p w:rsidR="00FE2CB3" w:rsidRPr="005E409B" w:rsidRDefault="00095E15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Izrazili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punu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podršku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Berlinskom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procesu</w:t>
      </w:r>
      <w:r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koji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je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inicirala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nemačka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kancelarka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Angela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Merkel</w:t>
      </w:r>
      <w:r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kao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samitima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održanim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Berlinu</w:t>
      </w:r>
      <w:r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Parizu</w:t>
      </w:r>
      <w:r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Beču</w:t>
      </w:r>
      <w:r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Trstu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predstojećem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samitu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Londonu</w:t>
      </w:r>
      <w:r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koji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svi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za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cilj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imaju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oživljavanje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politike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proširenja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vidljivo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jačanje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regionalne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saradnje</w:t>
      </w:r>
      <w:r>
        <w:rPr>
          <w:rFonts w:ascii="Arial" w:hAnsi="Arial" w:cs="Arial"/>
          <w:color w:val="000000"/>
          <w:lang w:val="sr"/>
        </w:rPr>
        <w:t xml:space="preserve">. </w:t>
      </w:r>
      <w:r w:rsidR="00F030E0">
        <w:rPr>
          <w:rFonts w:ascii="Arial" w:hAnsi="Arial" w:cs="Arial"/>
          <w:color w:val="000000"/>
          <w:lang w:val="sr"/>
        </w:rPr>
        <w:t>Posebno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pozdravili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potpisivanje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Deklaracije</w:t>
      </w:r>
      <w:r>
        <w:rPr>
          <w:rFonts w:ascii="Arial" w:hAnsi="Arial" w:cs="Arial"/>
          <w:i/>
          <w:iCs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o</w:t>
      </w:r>
      <w:r>
        <w:rPr>
          <w:rFonts w:ascii="Arial" w:hAnsi="Arial" w:cs="Arial"/>
          <w:i/>
          <w:iCs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regionalnoj</w:t>
      </w:r>
      <w:r>
        <w:rPr>
          <w:rFonts w:ascii="Arial" w:hAnsi="Arial" w:cs="Arial"/>
          <w:i/>
          <w:iCs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saradnji</w:t>
      </w:r>
      <w:r>
        <w:rPr>
          <w:rFonts w:ascii="Arial" w:hAnsi="Arial" w:cs="Arial"/>
          <w:i/>
          <w:iCs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ministara</w:t>
      </w:r>
      <w:r>
        <w:rPr>
          <w:rFonts w:ascii="Arial" w:hAnsi="Arial" w:cs="Arial"/>
          <w:i/>
          <w:iCs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spoljnih</w:t>
      </w:r>
      <w:r>
        <w:rPr>
          <w:rFonts w:ascii="Arial" w:hAnsi="Arial" w:cs="Arial"/>
          <w:i/>
          <w:iCs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poslova</w:t>
      </w:r>
      <w:r>
        <w:rPr>
          <w:rFonts w:ascii="Arial" w:hAnsi="Arial" w:cs="Arial"/>
          <w:i/>
          <w:iCs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zemalja</w:t>
      </w:r>
      <w:r>
        <w:rPr>
          <w:rFonts w:ascii="Arial" w:hAnsi="Arial" w:cs="Arial"/>
          <w:i/>
          <w:iCs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Zapadnog</w:t>
      </w:r>
      <w:r>
        <w:rPr>
          <w:rFonts w:ascii="Arial" w:hAnsi="Arial" w:cs="Arial"/>
          <w:i/>
          <w:iCs/>
          <w:color w:val="000000"/>
          <w:lang w:val="sr"/>
        </w:rPr>
        <w:t xml:space="preserve"> </w:t>
      </w:r>
      <w:r w:rsidR="00F030E0">
        <w:rPr>
          <w:rFonts w:ascii="Arial" w:hAnsi="Arial" w:cs="Arial"/>
          <w:i/>
          <w:iCs/>
          <w:color w:val="000000"/>
          <w:lang w:val="sr"/>
        </w:rPr>
        <w:t>Balkana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Beču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koja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ima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za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cilj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da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rešava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bilateralna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pitanja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zalaže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protiv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blokiranja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procesa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pristupanja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susednih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zamalja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Evropskoj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Uniji</w:t>
      </w:r>
      <w:r>
        <w:rPr>
          <w:rFonts w:ascii="Arial" w:hAnsi="Arial" w:cs="Arial"/>
          <w:color w:val="000000"/>
          <w:lang w:val="sr"/>
        </w:rPr>
        <w:t xml:space="preserve">. </w:t>
      </w:r>
      <w:r w:rsidR="00F030E0">
        <w:rPr>
          <w:rFonts w:ascii="Arial" w:hAnsi="Arial" w:cs="Arial"/>
          <w:color w:val="000000"/>
          <w:lang w:val="sr"/>
        </w:rPr>
        <w:t>Naglasili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značaj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Ugovora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o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transportnoj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zajednici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koji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je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potpisan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Trstu</w:t>
      </w:r>
      <w:r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potrebu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da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on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sprovede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kroz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posebne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razvojne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projekte</w:t>
      </w:r>
      <w:r w:rsidR="00A000AB"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kao</w:t>
      </w:r>
      <w:r w:rsidR="00A000AB"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što</w:t>
      </w:r>
      <w:r w:rsidR="00A000AB"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je</w:t>
      </w:r>
      <w:r w:rsidR="00A000AB"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Koridor</w:t>
      </w:r>
      <w:r w:rsidR="00A000AB">
        <w:rPr>
          <w:rFonts w:ascii="Arial" w:hAnsi="Arial" w:cs="Arial"/>
          <w:color w:val="000000"/>
          <w:lang w:val="sr"/>
        </w:rPr>
        <w:t xml:space="preserve"> VIII</w:t>
      </w:r>
      <w:r w:rsidR="00A000AB">
        <w:rPr>
          <w:rFonts w:ascii="Arial" w:hAnsi="Arial" w:cs="Arial"/>
          <w:color w:val="000000"/>
          <w:lang w:val="sr-Cyrl-RS"/>
        </w:rPr>
        <w:t xml:space="preserve"> </w:t>
      </w:r>
      <w:r w:rsidR="00F030E0">
        <w:rPr>
          <w:rFonts w:ascii="Arial" w:hAnsi="Arial" w:cs="Arial"/>
          <w:color w:val="000000"/>
          <w:lang w:val="sr-Cyrl-RS"/>
        </w:rPr>
        <w:t>i</w:t>
      </w:r>
      <w:r w:rsidR="00A000AB">
        <w:rPr>
          <w:rFonts w:ascii="Arial" w:hAnsi="Arial" w:cs="Arial"/>
          <w:color w:val="000000"/>
          <w:lang w:val="sr-Cyrl-RS"/>
        </w:rPr>
        <w:t xml:space="preserve"> </w:t>
      </w:r>
      <w:r w:rsidR="00F030E0">
        <w:rPr>
          <w:rFonts w:ascii="Arial" w:hAnsi="Arial" w:cs="Arial"/>
          <w:color w:val="000000"/>
          <w:lang w:val="sr-Cyrl-RS"/>
        </w:rPr>
        <w:t>Koridor</w:t>
      </w:r>
      <w:r w:rsidR="00A000AB">
        <w:rPr>
          <w:rFonts w:ascii="Arial" w:hAnsi="Arial" w:cs="Arial"/>
          <w:color w:val="000000"/>
          <w:lang w:val="sr-Cyrl-RS"/>
        </w:rPr>
        <w:t xml:space="preserve"> </w:t>
      </w:r>
      <w:r w:rsidR="00A000AB">
        <w:rPr>
          <w:rFonts w:ascii="Arial" w:hAnsi="Arial" w:cs="Arial"/>
          <w:color w:val="000000"/>
        </w:rPr>
        <w:t>X</w:t>
      </w:r>
      <w:r w:rsidR="00A000AB">
        <w:rPr>
          <w:rFonts w:ascii="Arial" w:hAnsi="Arial" w:cs="Arial"/>
          <w:color w:val="000000"/>
          <w:lang w:val="sr-Cyrl-RS"/>
        </w:rPr>
        <w:t>,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kako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bi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unapredila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transportna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infrastruktura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regionalno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povezivanje</w:t>
      </w:r>
      <w:r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ojačala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ekonomija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životni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standard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građana</w:t>
      </w:r>
      <w:r>
        <w:rPr>
          <w:rFonts w:ascii="Arial" w:hAnsi="Arial" w:cs="Arial"/>
          <w:color w:val="000000"/>
          <w:lang w:val="sr"/>
        </w:rPr>
        <w:t xml:space="preserve">. </w:t>
      </w:r>
      <w:r w:rsidR="00F030E0">
        <w:rPr>
          <w:rFonts w:ascii="Arial" w:hAnsi="Arial" w:cs="Arial"/>
          <w:color w:val="000000"/>
          <w:lang w:val="sr"/>
        </w:rPr>
        <w:t>Pozdravili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osnivanje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Regionalne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kancelarije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za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saradnju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mladih</w:t>
      </w:r>
      <w:r>
        <w:rPr>
          <w:rFonts w:ascii="Arial" w:hAnsi="Arial" w:cs="Arial"/>
          <w:color w:val="000000"/>
          <w:lang w:val="sr"/>
        </w:rPr>
        <w:t xml:space="preserve"> (</w:t>
      </w:r>
      <w:r>
        <w:rPr>
          <w:rFonts w:ascii="Arial" w:hAnsi="Arial" w:cs="Arial"/>
          <w:i/>
          <w:iCs/>
          <w:color w:val="000000"/>
          <w:lang w:val="sr"/>
        </w:rPr>
        <w:t>RYCO</w:t>
      </w:r>
      <w:r>
        <w:rPr>
          <w:rFonts w:ascii="Arial" w:hAnsi="Arial" w:cs="Arial"/>
          <w:color w:val="000000"/>
          <w:lang w:val="sr"/>
        </w:rPr>
        <w:t xml:space="preserve">) </w:t>
      </w:r>
      <w:r w:rsidR="00F030E0">
        <w:rPr>
          <w:rFonts w:ascii="Arial" w:hAnsi="Arial" w:cs="Arial"/>
          <w:color w:val="000000"/>
          <w:lang w:val="sr"/>
        </w:rPr>
        <w:t>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Tirani</w:t>
      </w:r>
      <w:r>
        <w:rPr>
          <w:rFonts w:ascii="Arial" w:hAnsi="Arial" w:cs="Arial"/>
          <w:color w:val="000000"/>
          <w:lang w:val="sr"/>
        </w:rPr>
        <w:t xml:space="preserve">, </w:t>
      </w:r>
      <w:r w:rsidR="00F030E0">
        <w:rPr>
          <w:rFonts w:ascii="Arial" w:hAnsi="Arial" w:cs="Arial"/>
          <w:color w:val="000000"/>
          <w:lang w:val="sr"/>
        </w:rPr>
        <w:t>kao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mogućnost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ponovnog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uspostavljanja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poverenja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među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mladima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i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unapređenja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njihove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uzajamne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saradnje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na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putu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ka</w:t>
      </w:r>
      <w:r>
        <w:rPr>
          <w:rFonts w:ascii="Arial" w:hAnsi="Arial" w:cs="Arial"/>
          <w:color w:val="000000"/>
          <w:lang w:val="sr"/>
        </w:rPr>
        <w:t xml:space="preserve"> </w:t>
      </w:r>
      <w:r w:rsidR="00F030E0">
        <w:rPr>
          <w:rFonts w:ascii="Arial" w:hAnsi="Arial" w:cs="Arial"/>
          <w:color w:val="000000"/>
          <w:lang w:val="sr"/>
        </w:rPr>
        <w:t>EU</w:t>
      </w:r>
      <w:r>
        <w:rPr>
          <w:rFonts w:ascii="Arial" w:hAnsi="Arial" w:cs="Arial"/>
          <w:color w:val="000000"/>
          <w:lang w:val="sr"/>
        </w:rPr>
        <w:t xml:space="preserve">; </w:t>
      </w:r>
    </w:p>
    <w:p w:rsidR="006E7559" w:rsidRPr="005E409B" w:rsidRDefault="006E7559" w:rsidP="00864906">
      <w:pPr>
        <w:ind w:left="1080"/>
        <w:jc w:val="both"/>
        <w:rPr>
          <w:rFonts w:ascii="Arial" w:hAnsi="Arial" w:cs="Arial"/>
          <w:color w:val="000000"/>
        </w:rPr>
      </w:pPr>
    </w:p>
    <w:p w:rsidR="00A4086B" w:rsidRPr="00A000AB" w:rsidRDefault="00F030E0" w:rsidP="00A4086B">
      <w:pPr>
        <w:pStyle w:val="BodyText"/>
        <w:numPr>
          <w:ilvl w:val="0"/>
          <w:numId w:val="2"/>
        </w:numPr>
        <w:ind w:left="108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lang w:val="sr"/>
        </w:rPr>
        <w:t>Naglasili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značaj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uključivanja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organizacija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i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udruženja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civilnog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društva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, </w:t>
      </w:r>
      <w:r>
        <w:rPr>
          <w:rFonts w:ascii="Arial" w:hAnsi="Arial" w:cs="Arial"/>
          <w:color w:val="000000"/>
          <w:sz w:val="24"/>
          <w:lang w:val="sr"/>
        </w:rPr>
        <w:t>kao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i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svakog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građanina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na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širem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nivou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, </w:t>
      </w:r>
      <w:r>
        <w:rPr>
          <w:rFonts w:ascii="Arial" w:hAnsi="Arial" w:cs="Arial"/>
          <w:color w:val="000000"/>
          <w:sz w:val="24"/>
          <w:lang w:val="sr"/>
        </w:rPr>
        <w:t>u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rad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parlamentarnih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odbora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za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evropske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integracije</w:t>
      </w:r>
      <w:r w:rsidR="00864906">
        <w:rPr>
          <w:rFonts w:ascii="Arial" w:hAnsi="Arial" w:cs="Arial"/>
          <w:color w:val="000000"/>
          <w:sz w:val="24"/>
          <w:lang w:val="sr"/>
        </w:rPr>
        <w:t>/</w:t>
      </w:r>
      <w:r>
        <w:rPr>
          <w:rFonts w:ascii="Arial" w:hAnsi="Arial" w:cs="Arial"/>
          <w:color w:val="000000"/>
          <w:sz w:val="24"/>
          <w:lang w:val="sr-Cyrl-RS"/>
        </w:rPr>
        <w:t>pitanja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u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smislu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praćenja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zakonodavstva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EU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i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promovisanja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evropskih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 </w:t>
      </w:r>
      <w:r>
        <w:rPr>
          <w:rFonts w:ascii="Arial" w:hAnsi="Arial" w:cs="Arial"/>
          <w:color w:val="000000"/>
          <w:sz w:val="24"/>
          <w:lang w:val="sr"/>
        </w:rPr>
        <w:t>vrednosti</w:t>
      </w:r>
      <w:r w:rsidR="00864906">
        <w:rPr>
          <w:rFonts w:ascii="Arial" w:hAnsi="Arial" w:cs="Arial"/>
          <w:color w:val="000000"/>
          <w:sz w:val="24"/>
          <w:lang w:val="sr"/>
        </w:rPr>
        <w:t xml:space="preserve">; </w:t>
      </w:r>
    </w:p>
    <w:p w:rsidR="006E7559" w:rsidRPr="005E409B" w:rsidRDefault="006E7559" w:rsidP="006E7559">
      <w:pPr>
        <w:jc w:val="both"/>
        <w:rPr>
          <w:rFonts w:ascii="Arial" w:hAnsi="Arial" w:cs="Arial"/>
          <w:color w:val="000000"/>
        </w:rPr>
      </w:pPr>
    </w:p>
    <w:p w:rsidR="006E7559" w:rsidRPr="00A4086B" w:rsidRDefault="00F030E0" w:rsidP="00A000AB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Predložili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veće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podsticanje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regionalne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saradnje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između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parlamentarnih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odbora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integracije</w:t>
      </w:r>
      <w:r w:rsidR="00864906">
        <w:rPr>
          <w:rFonts w:ascii="Arial" w:hAnsi="Arial" w:cs="Arial"/>
          <w:lang w:val="sr"/>
        </w:rPr>
        <w:t>/</w:t>
      </w:r>
      <w:r>
        <w:rPr>
          <w:rFonts w:ascii="Arial" w:hAnsi="Arial" w:cs="Arial"/>
          <w:lang w:val="sr-Cyrl-RS"/>
        </w:rPr>
        <w:t>pitanja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ciljem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promovisanja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evropskih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vrednosti</w:t>
      </w:r>
      <w:r w:rsidR="00864906">
        <w:rPr>
          <w:rFonts w:ascii="Arial" w:hAnsi="Arial" w:cs="Arial"/>
          <w:lang w:val="sr"/>
        </w:rPr>
        <w:t xml:space="preserve">, </w:t>
      </w:r>
      <w:r>
        <w:rPr>
          <w:rFonts w:ascii="Arial" w:hAnsi="Arial" w:cs="Arial"/>
          <w:lang w:val="sr"/>
        </w:rPr>
        <w:t>razmene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najboljih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praksi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usvajanju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domaćih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zakona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njihovom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usklađivanju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pravnim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tekovinama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EU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jačanja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nadzorne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funkcije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parlamenta</w:t>
      </w:r>
      <w:r w:rsidR="00864906">
        <w:rPr>
          <w:rFonts w:ascii="Arial" w:hAnsi="Arial" w:cs="Arial"/>
          <w:lang w:val="sr"/>
        </w:rPr>
        <w:t>;</w:t>
      </w:r>
    </w:p>
    <w:p w:rsidR="006E7559" w:rsidRPr="00A4086B" w:rsidRDefault="006E7559" w:rsidP="00A000AB">
      <w:pPr>
        <w:jc w:val="both"/>
        <w:rPr>
          <w:rFonts w:ascii="Arial" w:hAnsi="Arial" w:cs="Arial"/>
          <w:color w:val="000000"/>
        </w:rPr>
      </w:pPr>
    </w:p>
    <w:p w:rsidR="00864906" w:rsidRPr="00A4086B" w:rsidRDefault="00F030E0" w:rsidP="00A000AB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Izrazili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svoje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očekivanje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će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integracija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zemalja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Zapadnog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Balkana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Evropsku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uniju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biti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završena</w:t>
      </w:r>
      <w:r w:rsidR="00864906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do</w:t>
      </w:r>
      <w:r w:rsidR="00864906">
        <w:rPr>
          <w:rFonts w:ascii="Arial" w:hAnsi="Arial" w:cs="Arial"/>
          <w:lang w:val="sr"/>
        </w:rPr>
        <w:t xml:space="preserve"> 2025. </w:t>
      </w:r>
      <w:r>
        <w:rPr>
          <w:rFonts w:ascii="Arial" w:hAnsi="Arial" w:cs="Arial"/>
          <w:lang w:val="sr"/>
        </w:rPr>
        <w:t>godine</w:t>
      </w:r>
      <w:r w:rsidR="00864906">
        <w:rPr>
          <w:rFonts w:ascii="Arial" w:hAnsi="Arial" w:cs="Arial"/>
          <w:lang w:val="sr"/>
        </w:rPr>
        <w:t>;</w:t>
      </w:r>
    </w:p>
    <w:p w:rsidR="006E7559" w:rsidRPr="00A4086B" w:rsidRDefault="006E7559" w:rsidP="00A000AB">
      <w:pPr>
        <w:ind w:left="720"/>
        <w:jc w:val="both"/>
        <w:rPr>
          <w:rFonts w:ascii="Arial" w:hAnsi="Arial" w:cs="Arial"/>
        </w:rPr>
      </w:pPr>
    </w:p>
    <w:p w:rsidR="006E7559" w:rsidRPr="00864906" w:rsidRDefault="00F030E0" w:rsidP="00A000A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Zemlje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koje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učestvuju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u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Procesu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stabilizacije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pridruživanja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su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izrazile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svoju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spremnost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da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nastave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zajedničkom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saradnjom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i</w:t>
      </w:r>
      <w:r w:rsidR="00864906" w:rsidRPr="00A000A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-Cyrl-RS"/>
        </w:rPr>
        <w:t>zahvalile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parlamentu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Makedonije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organizovanju</w:t>
      </w:r>
      <w:r w:rsidR="00A000AB">
        <w:rPr>
          <w:rFonts w:ascii="Arial" w:hAnsi="Arial" w:cs="Arial"/>
          <w:lang w:val="sr-Cyrl-RS"/>
        </w:rPr>
        <w:t xml:space="preserve"> 13. </w:t>
      </w:r>
      <w:r>
        <w:rPr>
          <w:rFonts w:ascii="Arial" w:hAnsi="Arial" w:cs="Arial"/>
          <w:lang w:val="sr-Cyrl-RS"/>
        </w:rPr>
        <w:t>KOSAP</w:t>
      </w:r>
      <w:r w:rsidR="00A000AB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>a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izrazile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punu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podršku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sledećem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predsedavajućem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parlamentu</w:t>
      </w:r>
      <w:r w:rsidR="00A000AB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Skupštini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Crne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Gore</w:t>
      </w:r>
      <w:r w:rsidR="00A000AB">
        <w:rPr>
          <w:rFonts w:ascii="Arial" w:hAnsi="Arial" w:cs="Arial"/>
          <w:lang w:val="sr-Cyrl-RS"/>
        </w:rPr>
        <w:t>.</w:t>
      </w:r>
      <w:r w:rsidR="006E7559">
        <w:rPr>
          <w:rFonts w:ascii="Arial" w:hAnsi="Arial" w:cs="Arial"/>
          <w:lang w:val="sr"/>
        </w:rPr>
        <w:t>  </w:t>
      </w:r>
    </w:p>
    <w:p w:rsidR="006E7559" w:rsidRPr="00864906" w:rsidRDefault="006E7559" w:rsidP="00A000A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E7559" w:rsidRPr="00A4086B" w:rsidRDefault="006E7559" w:rsidP="006E7559">
      <w:pPr>
        <w:spacing w:line="240" w:lineRule="atLeast"/>
        <w:jc w:val="both"/>
        <w:rPr>
          <w:rFonts w:ascii="Arial" w:hAnsi="Arial" w:cs="Arial"/>
        </w:rPr>
      </w:pPr>
    </w:p>
    <w:p w:rsidR="006E7559" w:rsidRPr="00A4086B" w:rsidRDefault="006E7559" w:rsidP="006E7559">
      <w:pPr>
        <w:spacing w:line="240" w:lineRule="atLeast"/>
        <w:jc w:val="both"/>
        <w:rPr>
          <w:rFonts w:ascii="Arial" w:hAnsi="Arial" w:cs="Arial"/>
        </w:rPr>
      </w:pPr>
    </w:p>
    <w:p w:rsidR="006E7559" w:rsidRPr="00A4086B" w:rsidRDefault="006E7559" w:rsidP="006E7559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ab/>
      </w:r>
      <w:r w:rsidR="00F030E0">
        <w:rPr>
          <w:rFonts w:ascii="Arial" w:hAnsi="Arial" w:cs="Arial"/>
          <w:lang w:val="sr"/>
        </w:rPr>
        <w:t>Skoplje</w:t>
      </w:r>
      <w:r>
        <w:rPr>
          <w:rFonts w:ascii="Arial" w:hAnsi="Arial" w:cs="Arial"/>
          <w:lang w:val="sr"/>
        </w:rPr>
        <w:t xml:space="preserve">, 26. </w:t>
      </w:r>
      <w:r w:rsidR="00F030E0">
        <w:rPr>
          <w:rFonts w:ascii="Arial" w:hAnsi="Arial" w:cs="Arial"/>
          <w:lang w:val="sr"/>
        </w:rPr>
        <w:t>februar</w:t>
      </w:r>
      <w:r>
        <w:rPr>
          <w:rFonts w:ascii="Arial" w:hAnsi="Arial" w:cs="Arial"/>
          <w:lang w:val="sr"/>
        </w:rPr>
        <w:t xml:space="preserve"> 2018.</w:t>
      </w:r>
    </w:p>
    <w:p w:rsidR="00C274A4" w:rsidRPr="00864906" w:rsidRDefault="00C274A4" w:rsidP="006E7559">
      <w:pPr>
        <w:spacing w:line="280" w:lineRule="atLeast"/>
        <w:ind w:firstLine="700"/>
        <w:rPr>
          <w:rFonts w:ascii="Arial" w:hAnsi="Arial" w:cs="Arial"/>
          <w:sz w:val="22"/>
          <w:szCs w:val="22"/>
        </w:rPr>
      </w:pPr>
    </w:p>
    <w:sectPr w:rsidR="00C274A4" w:rsidRPr="00864906" w:rsidSect="00A00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A7" w:rsidRDefault="00A67EA7" w:rsidP="009A4D40">
      <w:r>
        <w:separator/>
      </w:r>
    </w:p>
  </w:endnote>
  <w:endnote w:type="continuationSeparator" w:id="0">
    <w:p w:rsidR="00A67EA7" w:rsidRDefault="00A67EA7" w:rsidP="009A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D02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D02F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D02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A7" w:rsidRDefault="00A67EA7" w:rsidP="009A4D40">
      <w:r>
        <w:separator/>
      </w:r>
    </w:p>
  </w:footnote>
  <w:footnote w:type="continuationSeparator" w:id="0">
    <w:p w:rsidR="00A67EA7" w:rsidRDefault="00A67EA7" w:rsidP="009A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A67EA7">
    <w:pPr>
      <w:pStyle w:val="Header"/>
    </w:pPr>
    <w:r>
      <w:rPr>
        <w:noProof/>
        <w:lang w:val="s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011032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OKU KONFEREN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A67EA7">
    <w:pPr>
      <w:pStyle w:val="Header"/>
    </w:pPr>
    <w:r>
      <w:rPr>
        <w:noProof/>
        <w:lang w:val="s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011033" o:spid="_x0000_s205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OKU KONFEREN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A67EA7">
    <w:pPr>
      <w:pStyle w:val="Header"/>
    </w:pPr>
    <w:r>
      <w:rPr>
        <w:noProof/>
        <w:lang w:val="s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011031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OKU KONFEREN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3F"/>
    <w:multiLevelType w:val="multilevel"/>
    <w:tmpl w:val="08090029"/>
    <w:lvl w:ilvl="0">
      <w:start w:val="1"/>
      <w:numFmt w:val="decimal"/>
      <w:pStyle w:val="Heading1"/>
      <w:suff w:val="space"/>
      <w:lvlText w:val="Поглавље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0936650"/>
    <w:multiLevelType w:val="hybridMultilevel"/>
    <w:tmpl w:val="62C0D3E4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40"/>
    <w:rsid w:val="00027F59"/>
    <w:rsid w:val="00060E53"/>
    <w:rsid w:val="00095E15"/>
    <w:rsid w:val="000A68B8"/>
    <w:rsid w:val="000B0FEC"/>
    <w:rsid w:val="000F23CB"/>
    <w:rsid w:val="0016401F"/>
    <w:rsid w:val="00165DC4"/>
    <w:rsid w:val="001A4CE2"/>
    <w:rsid w:val="001C538A"/>
    <w:rsid w:val="001F0A00"/>
    <w:rsid w:val="00220801"/>
    <w:rsid w:val="002524D9"/>
    <w:rsid w:val="002D01E8"/>
    <w:rsid w:val="002F07A0"/>
    <w:rsid w:val="00320B0A"/>
    <w:rsid w:val="003807A6"/>
    <w:rsid w:val="003930FF"/>
    <w:rsid w:val="003B774E"/>
    <w:rsid w:val="003F3048"/>
    <w:rsid w:val="00423FCF"/>
    <w:rsid w:val="00472B3F"/>
    <w:rsid w:val="004A57C8"/>
    <w:rsid w:val="0052244D"/>
    <w:rsid w:val="00565D32"/>
    <w:rsid w:val="005A4129"/>
    <w:rsid w:val="005E409B"/>
    <w:rsid w:val="00600B3D"/>
    <w:rsid w:val="00610B58"/>
    <w:rsid w:val="00662BD0"/>
    <w:rsid w:val="006A1D2D"/>
    <w:rsid w:val="006B300C"/>
    <w:rsid w:val="006E7559"/>
    <w:rsid w:val="00736929"/>
    <w:rsid w:val="00760A04"/>
    <w:rsid w:val="00796D93"/>
    <w:rsid w:val="00796DD8"/>
    <w:rsid w:val="007B0C6B"/>
    <w:rsid w:val="007E28E6"/>
    <w:rsid w:val="008326F9"/>
    <w:rsid w:val="0084624B"/>
    <w:rsid w:val="00864906"/>
    <w:rsid w:val="008A4E26"/>
    <w:rsid w:val="009974BE"/>
    <w:rsid w:val="009A4D40"/>
    <w:rsid w:val="009B539F"/>
    <w:rsid w:val="00A000AB"/>
    <w:rsid w:val="00A4086B"/>
    <w:rsid w:val="00A67EA7"/>
    <w:rsid w:val="00A7030F"/>
    <w:rsid w:val="00AB79BC"/>
    <w:rsid w:val="00B06FB2"/>
    <w:rsid w:val="00B12094"/>
    <w:rsid w:val="00B22B60"/>
    <w:rsid w:val="00B54E76"/>
    <w:rsid w:val="00B96ED0"/>
    <w:rsid w:val="00BC57FE"/>
    <w:rsid w:val="00BD0910"/>
    <w:rsid w:val="00BD2D32"/>
    <w:rsid w:val="00C2418A"/>
    <w:rsid w:val="00C274A4"/>
    <w:rsid w:val="00C64553"/>
    <w:rsid w:val="00CD6AC7"/>
    <w:rsid w:val="00D02F82"/>
    <w:rsid w:val="00D11316"/>
    <w:rsid w:val="00D17373"/>
    <w:rsid w:val="00D50255"/>
    <w:rsid w:val="00D6716A"/>
    <w:rsid w:val="00DA6DD8"/>
    <w:rsid w:val="00DD1369"/>
    <w:rsid w:val="00EC0359"/>
    <w:rsid w:val="00F030E0"/>
    <w:rsid w:val="00F76629"/>
    <w:rsid w:val="00FA16CF"/>
    <w:rsid w:val="00FE2CB3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40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4D40"/>
    <w:pPr>
      <w:keepNext/>
      <w:numPr>
        <w:numId w:val="1"/>
      </w:numPr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link w:val="Heading2Char"/>
    <w:qFormat/>
    <w:rsid w:val="009A4D4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A4D40"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9A4D40"/>
    <w:pPr>
      <w:keepNext/>
      <w:numPr>
        <w:ilvl w:val="3"/>
        <w:numId w:val="1"/>
      </w:numPr>
      <w:jc w:val="center"/>
      <w:outlineLvl w:val="3"/>
    </w:pPr>
    <w:rPr>
      <w:rFonts w:ascii="Garamond" w:hAnsi="Garamond"/>
      <w:b/>
      <w:bCs/>
      <w:sz w:val="26"/>
      <w:u w:val="single"/>
    </w:rPr>
  </w:style>
  <w:style w:type="paragraph" w:styleId="Heading5">
    <w:name w:val="heading 5"/>
    <w:basedOn w:val="Normal"/>
    <w:next w:val="Normal"/>
    <w:link w:val="Heading5Char"/>
    <w:qFormat/>
    <w:rsid w:val="009A4D40"/>
    <w:pPr>
      <w:keepNext/>
      <w:numPr>
        <w:ilvl w:val="4"/>
        <w:numId w:val="1"/>
      </w:numPr>
      <w:outlineLvl w:val="4"/>
    </w:pPr>
    <w:rPr>
      <w:rFonts w:ascii="Garamond" w:hAnsi="Garamond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9A4D4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9A4D4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A4D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A4D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D40"/>
  </w:style>
  <w:style w:type="paragraph" w:styleId="Footer">
    <w:name w:val="footer"/>
    <w:basedOn w:val="Normal"/>
    <w:link w:val="FooterChar"/>
    <w:uiPriority w:val="99"/>
    <w:unhideWhenUsed/>
    <w:rsid w:val="009A4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40"/>
  </w:style>
  <w:style w:type="character" w:customStyle="1" w:styleId="Heading1Char">
    <w:name w:val="Heading 1 Char"/>
    <w:link w:val="Heading1"/>
    <w:rsid w:val="009A4D40"/>
    <w:rPr>
      <w:rFonts w:ascii="Garamond" w:eastAsia="Times New Roman" w:hAnsi="Garamond" w:cs="Times New Roman"/>
      <w:sz w:val="28"/>
      <w:szCs w:val="24"/>
    </w:rPr>
  </w:style>
  <w:style w:type="character" w:customStyle="1" w:styleId="Heading2Char">
    <w:name w:val="Heading 2 Char"/>
    <w:link w:val="Heading2"/>
    <w:rsid w:val="009A4D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9A4D4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9A4D40"/>
    <w:rPr>
      <w:rFonts w:ascii="Garamond" w:eastAsia="Times New Roman" w:hAnsi="Garamond" w:cs="Times New Roman"/>
      <w:b/>
      <w:bCs/>
      <w:sz w:val="26"/>
      <w:szCs w:val="24"/>
      <w:u w:val="single"/>
    </w:rPr>
  </w:style>
  <w:style w:type="character" w:customStyle="1" w:styleId="Heading5Char">
    <w:name w:val="Heading 5 Char"/>
    <w:link w:val="Heading5"/>
    <w:rsid w:val="009A4D40"/>
    <w:rPr>
      <w:rFonts w:ascii="Garamond" w:eastAsia="Times New Roman" w:hAnsi="Garamond" w:cs="Times New Roman"/>
      <w:b/>
      <w:bCs/>
      <w:sz w:val="26"/>
      <w:szCs w:val="24"/>
    </w:rPr>
  </w:style>
  <w:style w:type="character" w:customStyle="1" w:styleId="Heading6Char">
    <w:name w:val="Heading 6 Char"/>
    <w:link w:val="Heading6"/>
    <w:rsid w:val="009A4D4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7Char">
    <w:name w:val="Heading 7 Char"/>
    <w:link w:val="Heading7"/>
    <w:rsid w:val="009A4D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9A4D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9A4D40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9A4D40"/>
    <w:rPr>
      <w:sz w:val="26"/>
    </w:rPr>
  </w:style>
  <w:style w:type="character" w:customStyle="1" w:styleId="BodyTextChar">
    <w:name w:val="Body Text Char"/>
    <w:link w:val="BodyText"/>
    <w:rsid w:val="009A4D40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rsid w:val="009A4D40"/>
    <w:pPr>
      <w:ind w:left="1800" w:hanging="1800"/>
      <w:jc w:val="both"/>
    </w:pPr>
    <w:rPr>
      <w:rFonts w:ascii="Arial" w:hAnsi="Arial"/>
      <w:b/>
      <w:bCs/>
    </w:rPr>
  </w:style>
  <w:style w:type="character" w:customStyle="1" w:styleId="BodyTextIndent3Char">
    <w:name w:val="Body Text Indent 3 Char"/>
    <w:link w:val="BodyTextIndent3"/>
    <w:rsid w:val="009A4D40"/>
    <w:rPr>
      <w:rFonts w:ascii="Arial" w:eastAsia="Times New Roman" w:hAnsi="Arial" w:cs="Arial"/>
      <w:b/>
      <w:bCs/>
      <w:sz w:val="24"/>
      <w:szCs w:val="24"/>
    </w:rPr>
  </w:style>
  <w:style w:type="character" w:customStyle="1" w:styleId="normalchar1">
    <w:name w:val="normal__char1"/>
    <w:rsid w:val="009A4D40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4D40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st1">
    <w:name w:val="st1"/>
    <w:basedOn w:val="DefaultParagraphFont"/>
    <w:rsid w:val="009A4D40"/>
  </w:style>
  <w:style w:type="character" w:customStyle="1" w:styleId="filetitle1">
    <w:name w:val="file__title1"/>
    <w:rsid w:val="0052244D"/>
    <w:rPr>
      <w:b/>
      <w:bCs/>
    </w:rPr>
  </w:style>
  <w:style w:type="paragraph" w:styleId="ListParagraph">
    <w:name w:val="List Paragraph"/>
    <w:basedOn w:val="Normal"/>
    <w:qFormat/>
    <w:rsid w:val="00C274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semiHidden/>
    <w:rsid w:val="00C274A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styleId="FootnoteReference">
    <w:name w:val="footnote reference"/>
    <w:semiHidden/>
    <w:rsid w:val="00C274A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6E7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40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4D40"/>
    <w:pPr>
      <w:keepNext/>
      <w:numPr>
        <w:numId w:val="1"/>
      </w:numPr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link w:val="Heading2Char"/>
    <w:qFormat/>
    <w:rsid w:val="009A4D4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A4D40"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9A4D40"/>
    <w:pPr>
      <w:keepNext/>
      <w:numPr>
        <w:ilvl w:val="3"/>
        <w:numId w:val="1"/>
      </w:numPr>
      <w:jc w:val="center"/>
      <w:outlineLvl w:val="3"/>
    </w:pPr>
    <w:rPr>
      <w:rFonts w:ascii="Garamond" w:hAnsi="Garamond"/>
      <w:b/>
      <w:bCs/>
      <w:sz w:val="26"/>
      <w:u w:val="single"/>
    </w:rPr>
  </w:style>
  <w:style w:type="paragraph" w:styleId="Heading5">
    <w:name w:val="heading 5"/>
    <w:basedOn w:val="Normal"/>
    <w:next w:val="Normal"/>
    <w:link w:val="Heading5Char"/>
    <w:qFormat/>
    <w:rsid w:val="009A4D40"/>
    <w:pPr>
      <w:keepNext/>
      <w:numPr>
        <w:ilvl w:val="4"/>
        <w:numId w:val="1"/>
      </w:numPr>
      <w:outlineLvl w:val="4"/>
    </w:pPr>
    <w:rPr>
      <w:rFonts w:ascii="Garamond" w:hAnsi="Garamond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9A4D4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9A4D4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A4D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A4D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D40"/>
  </w:style>
  <w:style w:type="paragraph" w:styleId="Footer">
    <w:name w:val="footer"/>
    <w:basedOn w:val="Normal"/>
    <w:link w:val="FooterChar"/>
    <w:uiPriority w:val="99"/>
    <w:unhideWhenUsed/>
    <w:rsid w:val="009A4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40"/>
  </w:style>
  <w:style w:type="character" w:customStyle="1" w:styleId="Heading1Char">
    <w:name w:val="Heading 1 Char"/>
    <w:link w:val="Heading1"/>
    <w:rsid w:val="009A4D40"/>
    <w:rPr>
      <w:rFonts w:ascii="Garamond" w:eastAsia="Times New Roman" w:hAnsi="Garamond" w:cs="Times New Roman"/>
      <w:sz w:val="28"/>
      <w:szCs w:val="24"/>
    </w:rPr>
  </w:style>
  <w:style w:type="character" w:customStyle="1" w:styleId="Heading2Char">
    <w:name w:val="Heading 2 Char"/>
    <w:link w:val="Heading2"/>
    <w:rsid w:val="009A4D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9A4D4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9A4D40"/>
    <w:rPr>
      <w:rFonts w:ascii="Garamond" w:eastAsia="Times New Roman" w:hAnsi="Garamond" w:cs="Times New Roman"/>
      <w:b/>
      <w:bCs/>
      <w:sz w:val="26"/>
      <w:szCs w:val="24"/>
      <w:u w:val="single"/>
    </w:rPr>
  </w:style>
  <w:style w:type="character" w:customStyle="1" w:styleId="Heading5Char">
    <w:name w:val="Heading 5 Char"/>
    <w:link w:val="Heading5"/>
    <w:rsid w:val="009A4D40"/>
    <w:rPr>
      <w:rFonts w:ascii="Garamond" w:eastAsia="Times New Roman" w:hAnsi="Garamond" w:cs="Times New Roman"/>
      <w:b/>
      <w:bCs/>
      <w:sz w:val="26"/>
      <w:szCs w:val="24"/>
    </w:rPr>
  </w:style>
  <w:style w:type="character" w:customStyle="1" w:styleId="Heading6Char">
    <w:name w:val="Heading 6 Char"/>
    <w:link w:val="Heading6"/>
    <w:rsid w:val="009A4D4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7Char">
    <w:name w:val="Heading 7 Char"/>
    <w:link w:val="Heading7"/>
    <w:rsid w:val="009A4D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9A4D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9A4D40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9A4D40"/>
    <w:rPr>
      <w:sz w:val="26"/>
    </w:rPr>
  </w:style>
  <w:style w:type="character" w:customStyle="1" w:styleId="BodyTextChar">
    <w:name w:val="Body Text Char"/>
    <w:link w:val="BodyText"/>
    <w:rsid w:val="009A4D40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rsid w:val="009A4D40"/>
    <w:pPr>
      <w:ind w:left="1800" w:hanging="1800"/>
      <w:jc w:val="both"/>
    </w:pPr>
    <w:rPr>
      <w:rFonts w:ascii="Arial" w:hAnsi="Arial"/>
      <w:b/>
      <w:bCs/>
    </w:rPr>
  </w:style>
  <w:style w:type="character" w:customStyle="1" w:styleId="BodyTextIndent3Char">
    <w:name w:val="Body Text Indent 3 Char"/>
    <w:link w:val="BodyTextIndent3"/>
    <w:rsid w:val="009A4D40"/>
    <w:rPr>
      <w:rFonts w:ascii="Arial" w:eastAsia="Times New Roman" w:hAnsi="Arial" w:cs="Arial"/>
      <w:b/>
      <w:bCs/>
      <w:sz w:val="24"/>
      <w:szCs w:val="24"/>
    </w:rPr>
  </w:style>
  <w:style w:type="character" w:customStyle="1" w:styleId="normalchar1">
    <w:name w:val="normal__char1"/>
    <w:rsid w:val="009A4D40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4D40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st1">
    <w:name w:val="st1"/>
    <w:basedOn w:val="DefaultParagraphFont"/>
    <w:rsid w:val="009A4D40"/>
  </w:style>
  <w:style w:type="character" w:customStyle="1" w:styleId="filetitle1">
    <w:name w:val="file__title1"/>
    <w:rsid w:val="0052244D"/>
    <w:rPr>
      <w:b/>
      <w:bCs/>
    </w:rPr>
  </w:style>
  <w:style w:type="paragraph" w:styleId="ListParagraph">
    <w:name w:val="List Paragraph"/>
    <w:basedOn w:val="Normal"/>
    <w:qFormat/>
    <w:rsid w:val="00C274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semiHidden/>
    <w:rsid w:val="00C274A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styleId="FootnoteReference">
    <w:name w:val="footnote reference"/>
    <w:semiHidden/>
    <w:rsid w:val="00C274A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6E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XIII CONFERENCE OF THE PARLIAMENTARY COMMITTEES ON EUROPEAN INTEGRATION/AFFAIRS OF THE COUNTRIES PARTICIPATING IN THE STABILISATION AND ASSOCIATION PROCESS IN SOUTHEAST EUROPE</vt:lpstr>
    </vt:vector>
  </TitlesOfParts>
  <Company>Hewlett-Packard Company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CONFERENCE OF THE PARLIAMENTARY COMMITTEES ON EUROPEAN INTEGRATION/AFFAIRS OF THE COUNTRIES PARTICIPATING IN THE STABILISATION AND ASSOCIATION PROCESS IN SOUTHEAST EUROPE</dc:title>
  <dc:creator>Fadil</dc:creator>
  <cp:lastModifiedBy>Nikola Pavic</cp:lastModifiedBy>
  <cp:revision>2</cp:revision>
  <cp:lastPrinted>2018-02-19T14:06:00Z</cp:lastPrinted>
  <dcterms:created xsi:type="dcterms:W3CDTF">2018-02-28T09:48:00Z</dcterms:created>
  <dcterms:modified xsi:type="dcterms:W3CDTF">2018-02-28T09:48:00Z</dcterms:modified>
</cp:coreProperties>
</file>